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7A7" w:rsidRPr="002C78A0" w:rsidRDefault="002C78A0" w:rsidP="005E34D8">
      <w:pPr>
        <w:spacing w:after="0"/>
        <w:rPr>
          <w:rFonts w:ascii="Times New Roman" w:hAnsi="Times New Roman" w:cs="Times New Roman"/>
          <w:b/>
          <w:sz w:val="28"/>
          <w:szCs w:val="24"/>
          <w:lang w:val="el-GR"/>
        </w:rPr>
      </w:pPr>
      <w:r>
        <w:rPr>
          <w:rFonts w:ascii="Times New Roman" w:hAnsi="Times New Roman" w:cs="Times New Roman"/>
          <w:b/>
          <w:sz w:val="28"/>
          <w:szCs w:val="24"/>
          <w:lang w:val="el-GR"/>
        </w:rPr>
        <w:t>Κρίση</w:t>
      </w:r>
      <w:r w:rsidRPr="002C78A0">
        <w:rPr>
          <w:rFonts w:ascii="Times New Roman" w:hAnsi="Times New Roman" w:cs="Times New Roman"/>
          <w:b/>
          <w:sz w:val="28"/>
          <w:szCs w:val="24"/>
          <w:lang w:val="el-GR"/>
        </w:rPr>
        <w:t xml:space="preserve"> </w:t>
      </w:r>
      <w:r w:rsidR="005E34D8">
        <w:rPr>
          <w:rFonts w:ascii="Times New Roman" w:hAnsi="Times New Roman" w:cs="Times New Roman"/>
          <w:b/>
          <w:sz w:val="28"/>
          <w:szCs w:val="24"/>
          <w:lang w:val="el-GR"/>
        </w:rPr>
        <w:t>στην Ευρωζώνη</w:t>
      </w:r>
      <w:r w:rsidRPr="002C78A0">
        <w:rPr>
          <w:rFonts w:ascii="Times New Roman" w:hAnsi="Times New Roman" w:cs="Times New Roman"/>
          <w:b/>
          <w:sz w:val="28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l-GR"/>
        </w:rPr>
        <w:t>και</w:t>
      </w:r>
      <w:r w:rsidRPr="002C78A0">
        <w:rPr>
          <w:rFonts w:ascii="Times New Roman" w:hAnsi="Times New Roman" w:cs="Times New Roman"/>
          <w:b/>
          <w:sz w:val="28"/>
          <w:szCs w:val="24"/>
          <w:lang w:val="el-GR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 w:val="el-GR"/>
        </w:rPr>
        <w:t>Μαθήματ</w:t>
      </w:r>
      <w:r w:rsidRPr="002C78A0">
        <w:rPr>
          <w:rFonts w:ascii="Times New Roman" w:hAnsi="Times New Roman" w:cs="Times New Roman"/>
          <w:b/>
          <w:sz w:val="28"/>
          <w:szCs w:val="24"/>
          <w:lang w:val="el-GR"/>
        </w:rPr>
        <w:t>α γ</w:t>
      </w:r>
      <w:r>
        <w:rPr>
          <w:rFonts w:ascii="Times New Roman" w:hAnsi="Times New Roman" w:cs="Times New Roman"/>
          <w:b/>
          <w:sz w:val="28"/>
          <w:szCs w:val="24"/>
          <w:lang w:val="el-GR"/>
        </w:rPr>
        <w:t>ια την Ασία</w:t>
      </w:r>
    </w:p>
    <w:p w:rsidR="006549A5" w:rsidRPr="00DB5A43" w:rsidRDefault="00A148FC">
      <w:pPr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Περίληψη της παρουσίασης τ</w:t>
      </w:r>
      <w:r w:rsidR="0011605D">
        <w:rPr>
          <w:rFonts w:ascii="Times New Roman" w:hAnsi="Times New Roman" w:cs="Times New Roman"/>
          <w:b/>
          <w:sz w:val="24"/>
          <w:szCs w:val="24"/>
          <w:lang w:val="el-GR"/>
        </w:rPr>
        <w:t>ης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Δρ.</w:t>
      </w:r>
      <w:r w:rsidR="00A657A7" w:rsidRPr="00A148FC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proofErr w:type="spellStart"/>
      <w:r w:rsidR="00A657A7" w:rsidRPr="00FD0490">
        <w:rPr>
          <w:rFonts w:ascii="Times New Roman" w:hAnsi="Times New Roman" w:cs="Times New Roman"/>
          <w:b/>
          <w:sz w:val="24"/>
          <w:szCs w:val="24"/>
        </w:rPr>
        <w:t>Siriwan</w:t>
      </w:r>
      <w:proofErr w:type="spellEnd"/>
      <w:r w:rsidR="00A657A7" w:rsidRPr="00DB5A4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proofErr w:type="spellStart"/>
      <w:r w:rsidR="00A657A7" w:rsidRPr="00FD0490">
        <w:rPr>
          <w:rFonts w:ascii="Times New Roman" w:hAnsi="Times New Roman" w:cs="Times New Roman"/>
          <w:b/>
          <w:sz w:val="24"/>
          <w:szCs w:val="24"/>
        </w:rPr>
        <w:t>Chutikamoltham</w:t>
      </w:r>
      <w:proofErr w:type="spellEnd"/>
    </w:p>
    <w:p w:rsidR="00A657A7" w:rsidRPr="00074C86" w:rsidRDefault="00074C86" w:rsidP="002C78A0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Οι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βραχυπρόθεσμες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επιπτώσεις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της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κρίσης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δημοσίου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χρέους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της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Ευρωζώνης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στην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Ασία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DB5A43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δεν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ήταν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DB5A43">
        <w:rPr>
          <w:rFonts w:ascii="Times New Roman" w:eastAsia="Calibri" w:hAnsi="Times New Roman" w:cs="Times New Roman"/>
          <w:sz w:val="24"/>
          <w:szCs w:val="24"/>
          <w:lang w:val="el-GR"/>
        </w:rPr>
        <w:t>ιδιαίτερα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αρνητικές</w:t>
      </w:r>
      <w:r w:rsidR="00E244A6"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Οι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Ασιάτες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είδαν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λιγότερες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εξαγωγές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στην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ΕΕ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λιγότερες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άμεσες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ξένες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επενδύσεις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από την ΕΕ, αλλά εισροές ζεστού χρήματος λόγω της επέκτασης της νομισματικής πολιτικής στη Δύση</w:t>
      </w:r>
      <w:r w:rsidR="00A657A7"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Κατά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συνέπεια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αρκετά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έθνη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στην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Ασία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βίωσαν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επιβράδυνση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της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οικονομικής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τους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ανάπτυξης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ενώ</w:t>
      </w:r>
      <w:r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A6764D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σε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κάποια άλλα </w:t>
      </w:r>
      <w:r w:rsidR="00A6764D">
        <w:rPr>
          <w:rFonts w:ascii="Times New Roman" w:eastAsia="Calibri" w:hAnsi="Times New Roman" w:cs="Times New Roman"/>
          <w:sz w:val="24"/>
          <w:szCs w:val="24"/>
          <w:lang w:val="el-GR"/>
        </w:rPr>
        <w:t>δημιουργήθηκε η φούσκα των ακινήτων</w:t>
      </w:r>
      <w:r w:rsidR="00A657A7" w:rsidRPr="00074C86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:rsidR="00A657A7" w:rsidRPr="00A6764D" w:rsidRDefault="00A6764D" w:rsidP="002C78A0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Ωστόσο</w:t>
      </w:r>
      <w:r w:rsidR="00A657A7" w:rsidRPr="00A6764D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οι</w:t>
      </w:r>
      <w:r w:rsidRPr="00A6764D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μακροπρόθεσμες</w:t>
      </w:r>
      <w:r w:rsidRPr="00A6764D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επιπτώσεις</w:t>
      </w:r>
      <w:r w:rsidRPr="00A6764D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στην</w:t>
      </w:r>
      <w:r w:rsidRPr="00A6764D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Ασία</w:t>
      </w:r>
      <w:r w:rsidRPr="00A6764D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μπορεί να </w:t>
      </w:r>
      <w:r w:rsidR="00DB5A43">
        <w:rPr>
          <w:rFonts w:ascii="Times New Roman" w:eastAsia="Calibri" w:hAnsi="Times New Roman" w:cs="Times New Roman"/>
          <w:sz w:val="24"/>
          <w:szCs w:val="24"/>
          <w:lang w:val="el-GR"/>
        </w:rPr>
        <w:t>αποτελέσουν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μεταμφιεσμένη ευλογία καθώς η κρίση της ΕΕ δίδαξε πολύτιμα μαθήματα στην Ασία</w:t>
      </w:r>
      <w:r w:rsidR="00A657A7" w:rsidRPr="00A6764D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:rsidR="00A657A7" w:rsidRPr="00CF1B32" w:rsidRDefault="00D6738B" w:rsidP="002C78A0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Το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πρώτο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μάθημα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αφορά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στην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ανάπτυξη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οποία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είναι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προσανατολισμένη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στις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εξαγωγές</w:t>
      </w:r>
      <w:r w:rsidR="00DB5A43">
        <w:rPr>
          <w:rFonts w:ascii="Times New Roman" w:eastAsia="Calibri" w:hAnsi="Times New Roman" w:cs="Times New Roman"/>
          <w:sz w:val="24"/>
          <w:szCs w:val="24"/>
          <w:lang w:val="el-GR"/>
        </w:rPr>
        <w:t>. Ένα τέτοιο είδος ανάπτυξης</w:t>
      </w:r>
      <w:r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υιοθέτησαν κάποιες Ασιατικές χώρες</w:t>
      </w:r>
      <w:r w:rsidR="00723EEA" w:rsidRPr="00D6738B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Με</w:t>
      </w:r>
      <w:r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την</w:t>
      </w:r>
      <w:r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επιβράδυνση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της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ανάπτυξης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στην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ΕΕ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οι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Ασιατικές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χώρες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με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προσανατολισμό τις εξαγωγές πρέπει να μετατοπίσουν την αναπτυξιακή τους στρατηγική, από τις εξαγωγές προς την εγχώρια ζήτηση</w:t>
      </w:r>
      <w:r w:rsidR="00A657A7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Αυτό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είναι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ιδιαίτερα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προφανές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για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την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Κίνα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οποία εξισορροπεί εκ νέου την οικονομία της</w:t>
      </w:r>
      <w:r w:rsidR="00A657A7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προσπάθεια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αυτή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αναμένεται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να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οδηγήσει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σε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καλύτερη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σύνδεση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των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επαρχιών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της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ενδοχώρας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με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τις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παράκτιες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περιοχές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σε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πιο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ισομερή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κατανομή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της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ανάπτυξης</w:t>
      </w:r>
      <w:r w:rsidR="0018645E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μεταξύ των περιφερειών και καλύτερες συνθήκες διαβίωσης για τον μέσο Κινέζο</w:t>
      </w:r>
      <w:r w:rsidR="00207138" w:rsidRPr="0018645E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="0018645E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λιγότερη</w:t>
      </w:r>
      <w:r w:rsidR="0018645E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έμφαση</w:t>
      </w:r>
      <w:r w:rsidR="0018645E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στις</w:t>
      </w:r>
      <w:r w:rsidR="0018645E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8645E">
        <w:rPr>
          <w:rFonts w:ascii="Times New Roman" w:eastAsia="Calibri" w:hAnsi="Times New Roman" w:cs="Times New Roman"/>
          <w:sz w:val="24"/>
          <w:szCs w:val="24"/>
          <w:lang w:val="el-GR"/>
        </w:rPr>
        <w:t>εξαγωγές</w:t>
      </w:r>
      <w:r w:rsidR="0018645E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θα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μειώσει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την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πίεση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να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διατηρηθεί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αδύναμο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το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τοπικό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νόμισμα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γεγονός που μεταφράζεται σε λιγότερες πληθωριστικές πιέσεις και ενίσχυση της πραγματικής αγοραστικής δύναμης των πολιτών</w:t>
      </w:r>
      <w:r w:rsidR="00A657A7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Αυτό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επίσης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θα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μετριάσει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την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ένταση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με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τη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Δύση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σχετικά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με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το</w:t>
      </w:r>
      <w:r w:rsidR="00CF1B32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CF1B32">
        <w:rPr>
          <w:rFonts w:ascii="Times New Roman" w:eastAsia="Calibri" w:hAnsi="Times New Roman" w:cs="Times New Roman"/>
          <w:sz w:val="24"/>
          <w:szCs w:val="24"/>
          <w:lang w:val="el-GR"/>
        </w:rPr>
        <w:t>θέμα της χειραγώγησης του νομίσματος</w:t>
      </w:r>
      <w:r w:rsidR="00A657A7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:rsidR="00300F29" w:rsidRPr="001173E7" w:rsidRDefault="00CF1B32" w:rsidP="002C78A0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Το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δεύτερο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μάθημα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είναι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διαφοροποίηση των εμπορικών εταίρων</w:t>
      </w:r>
      <w:r w:rsidR="002675B1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φθίνουσα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σπουδαιότητα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της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αγοράς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της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ΕΕ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ενθάρρυνε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τις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χώρες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της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Ασίας να βρουν εναλλακτικές αγορές</w:t>
      </w:r>
      <w:r w:rsidR="002675B1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Τα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Ασιατικά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έθνη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έχουν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πλέον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εμπορικές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συναλλαγές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περισσότερο μεταξύ τους</w:t>
      </w:r>
      <w:r w:rsidR="00207138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Είναι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αλήθεια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ότι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Ασία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έχει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γίνει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πιο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σημαντικός</w:t>
      </w:r>
      <w:r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εμπορικός εταίρος της ίδιας της Ασίας</w:t>
      </w:r>
      <w:r w:rsidR="002675B1" w:rsidRPr="00CF1B32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Αυτό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είναι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μία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ενθαρρυντική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τάση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οποία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στηρίζει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το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σχέδιο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οικονομικής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ένταξης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στους</w:t>
      </w:r>
      <w:r w:rsidR="001173E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κόλπους του </w:t>
      </w:r>
      <w:proofErr w:type="spellStart"/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>νοτιο</w:t>
      </w:r>
      <w:proofErr w:type="spellEnd"/>
      <w:r w:rsidR="001173E7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-ανατολικού Ασιατικού μπλοκ ή </w:t>
      </w:r>
      <w:r w:rsidR="001173E7">
        <w:rPr>
          <w:rFonts w:ascii="Times New Roman" w:eastAsia="Calibri" w:hAnsi="Times New Roman" w:cs="Times New Roman"/>
          <w:sz w:val="24"/>
          <w:szCs w:val="24"/>
        </w:rPr>
        <w:t>ASEAN</w:t>
      </w:r>
      <w:r w:rsidR="00A657A7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  <w:r w:rsidR="002675B1" w:rsidRPr="001173E7">
        <w:rPr>
          <w:rFonts w:ascii="Times New Roman" w:eastAsia="Calibri" w:hAnsi="Times New Roman" w:cs="Times New Roman"/>
          <w:sz w:val="24"/>
          <w:szCs w:val="24"/>
          <w:lang w:val="el-GR"/>
        </w:rPr>
        <w:br/>
      </w:r>
    </w:p>
    <w:p w:rsidR="002675B1" w:rsidRPr="00976469" w:rsidRDefault="00D93694" w:rsidP="002C78A0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t>Το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τρίτο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μάθημα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είναι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δημοσιονομική πολιτική και το χρέος</w:t>
      </w:r>
      <w:r w:rsidR="00300F29"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Τα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Ασιατικά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κράτη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που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είχαν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υψηλούς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ρυθμούς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ανάπτυξης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θα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γίνουν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τελικά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μάρτυρες μιας πιο αργής ανάπτυξης</w:t>
      </w:r>
      <w:r w:rsidR="00300F29"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Όταν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επιβραδύνεται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ανάπτυξη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δημοσιονομική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πειθαρχία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και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 συγκράτηση του χρέους καθίστανται πιο σημαντικά</w:t>
      </w:r>
      <w:r w:rsidR="00300F29"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Αυτό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δεν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είναι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απλό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στην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πράξη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ειδικά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σε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πολιτικό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επίπεδο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γιατί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οι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περισσότερες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κυβερνήσεις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ενδέχεται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να</w:t>
      </w:r>
      <w:r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υιοθετήσουν δημοσιονομικό έλλειμμα για να αντιμετωπίσουν την επιβράδυνση της ανάπτυξης</w:t>
      </w:r>
      <w:r w:rsidR="00207138"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οδηγώντας έτσι στην ανάγκη δανεισμού</w:t>
      </w:r>
      <w:r w:rsidR="00207138" w:rsidRPr="00D93694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Λίγα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κράτη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μπορούν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ωστόσο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να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δανείζονται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για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πάντα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και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το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χρέος</w:t>
      </w:r>
      <w:r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πρέπει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να αποπληρωθεί στο μέλλον.</w:t>
      </w:r>
      <w:r w:rsidR="00300F2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δημοσιονομική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δαπάνη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πρέπει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λοιπόν να είναι συνετή, χωρίς σπατάλες</w:t>
      </w:r>
      <w:r w:rsidR="00E244A6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Πρέπει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να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τονώσει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την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οικονομική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ανάπτυξη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και</w:t>
      </w:r>
      <w:r w:rsidR="0097646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 w:rsidR="00976469">
        <w:rPr>
          <w:rFonts w:ascii="Times New Roman" w:eastAsia="Calibri" w:hAnsi="Times New Roman" w:cs="Times New Roman"/>
          <w:sz w:val="24"/>
          <w:szCs w:val="24"/>
          <w:lang w:val="el-GR"/>
        </w:rPr>
        <w:t>όχι να διοχετεύεται στην κατανάλωση</w:t>
      </w:r>
      <w:r w:rsidR="00300F29" w:rsidRPr="00976469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p w:rsidR="00300F29" w:rsidRPr="00114E50" w:rsidRDefault="00114E50" w:rsidP="002C78A0">
      <w:pPr>
        <w:jc w:val="both"/>
        <w:rPr>
          <w:rFonts w:ascii="Times New Roman" w:eastAsia="Calibri" w:hAnsi="Times New Roman" w:cs="Times New Roman"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sz w:val="24"/>
          <w:szCs w:val="24"/>
          <w:lang w:val="el-GR"/>
        </w:rPr>
        <w:lastRenderedPageBreak/>
        <w:t>Το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τέταρτο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μάθημα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αφορά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στην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εθνική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ανταγωνιστικότητα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οποία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είναι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απαραίτητη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για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την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μακροπρόθεσμη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βιώσιμη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ανάπτυξη, τη δημοσιονομική ευρωστία και τη φερεγγυότητα ενός έθνους</w:t>
      </w:r>
      <w:r w:rsidR="00E244A6"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Για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να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παραμείνει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ανταγωνιστικό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ένα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έθνος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πρέπει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να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έχει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υψηλή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παραγωγικότητα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και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χαμηλό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κόστος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παραγωγής σε σχέση με τους ανταγωνιστές του</w:t>
      </w:r>
      <w:r w:rsidR="00E244A6"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Προς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την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επίτευξη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αυτού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η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κυβέρνηση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και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ο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ιδιωτικός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τομέας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σε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συνδυασμό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πρέπει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να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επενδύσουν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>στην</w:t>
      </w:r>
      <w:r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τόνωση της παραγωγικότητας, όπως η καινοτομία, η εκπαίδευση, οι υποδομές και οι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l-GR"/>
        </w:rPr>
        <w:t>συστημικές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l-GR"/>
        </w:rPr>
        <w:t xml:space="preserve"> μεταρρυθμίσεις</w:t>
      </w:r>
      <w:r w:rsidR="00E244A6" w:rsidRPr="00114E50">
        <w:rPr>
          <w:rFonts w:ascii="Times New Roman" w:eastAsia="Calibri" w:hAnsi="Times New Roman" w:cs="Times New Roman"/>
          <w:sz w:val="24"/>
          <w:szCs w:val="24"/>
          <w:lang w:val="el-GR"/>
        </w:rPr>
        <w:t>.</w:t>
      </w:r>
    </w:p>
    <w:sectPr w:rsidR="00300F29" w:rsidRPr="00114E50" w:rsidSect="000D4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657A7"/>
    <w:rsid w:val="00074C86"/>
    <w:rsid w:val="000D4CDC"/>
    <w:rsid w:val="00114E50"/>
    <w:rsid w:val="0011605D"/>
    <w:rsid w:val="001173E7"/>
    <w:rsid w:val="0018645E"/>
    <w:rsid w:val="00207138"/>
    <w:rsid w:val="002675B1"/>
    <w:rsid w:val="002C78A0"/>
    <w:rsid w:val="00300F29"/>
    <w:rsid w:val="005E34D8"/>
    <w:rsid w:val="006549A5"/>
    <w:rsid w:val="00723EEA"/>
    <w:rsid w:val="008331B2"/>
    <w:rsid w:val="00976469"/>
    <w:rsid w:val="00A148FC"/>
    <w:rsid w:val="00A657A7"/>
    <w:rsid w:val="00A6764D"/>
    <w:rsid w:val="00CF1B32"/>
    <w:rsid w:val="00D6738B"/>
    <w:rsid w:val="00D93694"/>
    <w:rsid w:val="00DB5A43"/>
    <w:rsid w:val="00E244A6"/>
    <w:rsid w:val="00FD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533</Words>
  <Characters>2881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Siriwan Chutikamoltham (Dr)</dc:creator>
  <cp:lastModifiedBy>v.iglezou</cp:lastModifiedBy>
  <cp:revision>13</cp:revision>
  <dcterms:created xsi:type="dcterms:W3CDTF">2014-02-25T19:21:00Z</dcterms:created>
  <dcterms:modified xsi:type="dcterms:W3CDTF">2014-03-04T13:09:00Z</dcterms:modified>
</cp:coreProperties>
</file>